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DE" w:rsidRPr="003B79DE" w:rsidRDefault="003B79DE" w:rsidP="003B79DE">
      <w:pPr>
        <w:tabs>
          <w:tab w:val="left" w:pos="1418"/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David" w:hint="cs"/>
          <w:szCs w:val="24"/>
          <w:u w:val="single"/>
          <w:rtl/>
        </w:rPr>
      </w:pPr>
    </w:p>
    <w:p w:rsidR="003B79DE" w:rsidRPr="003B79DE" w:rsidRDefault="003B79DE" w:rsidP="003B79DE">
      <w:pPr>
        <w:spacing w:before="240" w:after="60" w:line="240" w:lineRule="auto"/>
        <w:ind w:left="7200"/>
        <w:jc w:val="both"/>
        <w:outlineLvl w:val="1"/>
        <w:rPr>
          <w:rFonts w:ascii="Arial" w:eastAsia="Times New Roman" w:hAnsi="Times New Roman" w:cs="David"/>
          <w:b/>
          <w:bCs/>
          <w:sz w:val="28"/>
          <w:szCs w:val="28"/>
          <w:rtl/>
        </w:rPr>
      </w:pPr>
      <w:r w:rsidRPr="003B79DE">
        <w:rPr>
          <w:rFonts w:ascii="Tahoma" w:eastAsia="Times New Roman" w:hAnsi="Tahoma" w:cs="David"/>
          <w:b/>
          <w:bCs/>
          <w:sz w:val="28"/>
          <w:szCs w:val="28"/>
          <w:rtl/>
        </w:rPr>
        <w:t xml:space="preserve">מסמך </w:t>
      </w:r>
      <w:r w:rsidRPr="003B79DE">
        <w:rPr>
          <w:rFonts w:ascii="Tahoma" w:eastAsia="Times New Roman" w:hAnsi="Tahoma" w:cs="David" w:hint="cs"/>
          <w:b/>
          <w:bCs/>
          <w:sz w:val="28"/>
          <w:szCs w:val="28"/>
          <w:rtl/>
        </w:rPr>
        <w:t xml:space="preserve"> א</w:t>
      </w:r>
      <w:r w:rsidRPr="003B79DE">
        <w:rPr>
          <w:rFonts w:ascii="Tahoma" w:eastAsia="Times New Roman" w:hAnsi="Tahoma" w:cs="David"/>
          <w:b/>
          <w:bCs/>
          <w:sz w:val="28"/>
          <w:szCs w:val="28"/>
          <w:rtl/>
        </w:rPr>
        <w:t>'</w:t>
      </w:r>
    </w:p>
    <w:p w:rsidR="003B79DE" w:rsidRPr="003B79DE" w:rsidRDefault="003B79DE" w:rsidP="003B79DE">
      <w:pPr>
        <w:spacing w:before="240" w:after="60" w:line="240" w:lineRule="auto"/>
        <w:jc w:val="center"/>
        <w:outlineLvl w:val="1"/>
        <w:rPr>
          <w:rFonts w:ascii="Arial" w:eastAsia="Times New Roman" w:hAnsi="Times New Roman" w:cs="David"/>
          <w:b/>
          <w:bCs/>
          <w:sz w:val="28"/>
          <w:szCs w:val="28"/>
          <w:rtl/>
        </w:rPr>
      </w:pPr>
      <w:r w:rsidRPr="003B79DE">
        <w:rPr>
          <w:rFonts w:ascii="Arial" w:eastAsia="Times New Roman" w:hAnsi="Times New Roman" w:cs="David"/>
          <w:b/>
          <w:bCs/>
          <w:sz w:val="28"/>
          <w:szCs w:val="28"/>
          <w:rtl/>
        </w:rPr>
        <w:t xml:space="preserve">מועצה </w:t>
      </w:r>
      <w:r w:rsidRPr="003B79DE">
        <w:rPr>
          <w:rFonts w:ascii="Arial" w:eastAsia="Times New Roman" w:hAnsi="Times New Roman" w:cs="David" w:hint="cs"/>
          <w:b/>
          <w:bCs/>
          <w:sz w:val="28"/>
          <w:szCs w:val="28"/>
          <w:rtl/>
        </w:rPr>
        <w:t>אזורית גולן</w:t>
      </w:r>
    </w:p>
    <w:p w:rsidR="003B79DE" w:rsidRPr="003B79DE" w:rsidRDefault="003B79DE" w:rsidP="003B79DE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 w:rsidRPr="003B79D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מכרז פומבי </w:t>
      </w:r>
      <w:r w:rsidRPr="003B79D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מס'  </w:t>
      </w:r>
      <w:r w:rsidRPr="003B79DE">
        <w:rPr>
          <w:rFonts w:ascii="Times New Roman" w:eastAsia="Times New Roman" w:hAnsi="Times New Roman" w:cs="David"/>
          <w:b/>
          <w:bCs/>
          <w:sz w:val="28"/>
          <w:szCs w:val="28"/>
          <w:rtl/>
        </w:rPr>
        <w:t xml:space="preserve"> </w:t>
      </w:r>
      <w:r w:rsidRPr="003B79DE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2018 /71</w:t>
      </w:r>
    </w:p>
    <w:p w:rsidR="003B79DE" w:rsidRPr="003B79DE" w:rsidRDefault="003B79DE" w:rsidP="003B79DE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bookmarkStart w:id="0" w:name="_GoBack"/>
      <w:r w:rsidRPr="003B79DE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שירותי תחזוקה קבועים ומזדמנים לאוטובוסים</w:t>
      </w:r>
    </w:p>
    <w:p w:rsidR="003B79DE" w:rsidRPr="003B79DE" w:rsidRDefault="003B79DE" w:rsidP="003B79DE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bookmarkEnd w:id="0"/>
    <w:p w:rsidR="003B79DE" w:rsidRPr="003B79DE" w:rsidRDefault="003B79DE" w:rsidP="003B79DE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3B79DE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הזמנה להציע הצעות</w:t>
      </w:r>
    </w:p>
    <w:p w:rsidR="003B79DE" w:rsidRPr="003B79DE" w:rsidRDefault="003B79DE" w:rsidP="003B79DE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3B79DE" w:rsidRPr="003B79DE" w:rsidRDefault="003B79DE" w:rsidP="003B79DE">
      <w:pPr>
        <w:spacing w:after="0" w:line="240" w:lineRule="auto"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B79DE">
        <w:rPr>
          <w:rFonts w:ascii="Times New Roman" w:eastAsia="Times New Roman" w:hAnsi="Times New Roman" w:cs="David"/>
          <w:sz w:val="24"/>
          <w:szCs w:val="24"/>
          <w:rtl/>
        </w:rPr>
        <w:t xml:space="preserve">מועצה אזורית 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>גולן (להלן: "</w:t>
      </w: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המועצה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>")</w:t>
      </w:r>
      <w:r w:rsidRPr="003B79DE">
        <w:rPr>
          <w:rFonts w:ascii="Times New Roman" w:eastAsia="Times New Roman" w:hAnsi="Times New Roman" w:cs="David"/>
          <w:sz w:val="24"/>
          <w:szCs w:val="24"/>
          <w:rtl/>
        </w:rPr>
        <w:t xml:space="preserve">, מזמינה בזאת הצעות 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>לביצוע שירותי תחזוקה קבועים ומזדמנים לאוטובוסים של המועצה</w:t>
      </w:r>
      <w:r w:rsidRPr="003B79DE">
        <w:rPr>
          <w:rFonts w:ascii="Times New Roman" w:eastAsia="Times New Roman" w:hAnsi="Times New Roman" w:cs="David" w:hint="cs"/>
          <w:szCs w:val="24"/>
          <w:rtl/>
        </w:rPr>
        <w:t xml:space="preserve"> והחברה הכלכלית ליישובי הגולן בע"מ</w:t>
      </w:r>
      <w:r w:rsidRPr="003B79DE" w:rsidDel="000E2643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(להלן </w:t>
      </w:r>
      <w:r w:rsidRPr="003B79DE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השירותים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>", "</w:t>
      </w: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שירותי התחזוקה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>")</w:t>
      </w:r>
      <w:r w:rsidRPr="003B79DE">
        <w:rPr>
          <w:rFonts w:ascii="Times New Roman" w:eastAsia="Times New Roman" w:hAnsi="Times New Roman" w:cs="David"/>
          <w:sz w:val="24"/>
          <w:szCs w:val="24"/>
          <w:rtl/>
        </w:rPr>
        <w:t xml:space="preserve">, 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והכל כמפורט להלן במסמך ההזמנה להציע הצעות, ובהתאם לאמור במפרט השירותים המצורף </w:t>
      </w: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כנספח א'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</w:t>
      </w:r>
      <w:r w:rsidRPr="003B79DE">
        <w:rPr>
          <w:rFonts w:ascii="Times New Roman" w:eastAsia="Times New Roman" w:hAnsi="Times New Roman" w:cs="David"/>
          <w:sz w:val="24"/>
          <w:szCs w:val="24"/>
          <w:rtl/>
        </w:rPr>
        <w:t xml:space="preserve">הסכם 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מתן שירותי תחזוקה לאוטובוסים - </w:t>
      </w: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מסמך ג'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למכרז.</w:t>
      </w:r>
    </w:p>
    <w:p w:rsidR="003B79DE" w:rsidRPr="003B79DE" w:rsidRDefault="003B79DE" w:rsidP="003B79DE">
      <w:p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3B79DE" w:rsidRPr="003B79DE" w:rsidRDefault="003B79DE" w:rsidP="003B79DE">
      <w:pPr>
        <w:spacing w:after="0" w:line="240" w:lineRule="auto"/>
        <w:ind w:left="-635" w:firstLine="635"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:rsidR="003B79DE" w:rsidRPr="003B79DE" w:rsidRDefault="003B79DE" w:rsidP="003B79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כללי- נשוא המכרז</w:t>
      </w:r>
    </w:p>
    <w:p w:rsidR="003B79DE" w:rsidRPr="003B79DE" w:rsidRDefault="003B79DE" w:rsidP="003B79D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3B79DE">
        <w:rPr>
          <w:rFonts w:ascii="Times New Roman" w:eastAsia="Times New Roman" w:hAnsi="Times New Roman" w:cs="David" w:hint="cs"/>
          <w:szCs w:val="24"/>
          <w:rtl/>
        </w:rPr>
        <w:t xml:space="preserve">נשוא המכרז הינו 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>אספקת שירותי תחזוקה קבועים ומזדמנים לאוטובוסים של המועצה, שהם צי של כ- 20 אוטובוסים (5 אוטובוסים בבעלות החברה הכלכלית ליישובי הגולן בע"מ אשר השירות בגינם ניתן אף הוא במסגרת מכרז זה).</w:t>
      </w:r>
    </w:p>
    <w:p w:rsidR="003B79DE" w:rsidRPr="003B79DE" w:rsidRDefault="003B79DE" w:rsidP="003B79DE">
      <w:pPr>
        <w:numPr>
          <w:ilvl w:val="1"/>
          <w:numId w:val="1"/>
        </w:numPr>
        <w:tabs>
          <w:tab w:val="num" w:pos="1990"/>
          <w:tab w:val="num" w:pos="2216"/>
        </w:tabs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ההצעה המוגשת למכרז תכלול הצעה לעלות שעת עבודה לביצוע שירותי התחזוקה וכן אחוז הנחה ממחירון היצרן לחלפים הנדרשים לביצוע שירותי התחזוקה המפורטים במפרט השירותים, </w:t>
      </w:r>
      <w:proofErr w:type="spellStart"/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>הכל</w:t>
      </w:r>
      <w:proofErr w:type="spellEnd"/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כפי שמופיע במסמך הצעת המציע </w:t>
      </w:r>
      <w:r w:rsidRPr="003B79DE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 </w:t>
      </w: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מסמך ב'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למסמכי המכרז. </w:t>
      </w:r>
    </w:p>
    <w:p w:rsidR="003B79DE" w:rsidRPr="003B79DE" w:rsidRDefault="003B79DE" w:rsidP="003B79DE">
      <w:pPr>
        <w:numPr>
          <w:ilvl w:val="0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>מסמכי המכרז</w:t>
      </w:r>
    </w:p>
    <w:p w:rsidR="003B79DE" w:rsidRPr="003B79DE" w:rsidRDefault="003B79DE" w:rsidP="003B79DE">
      <w:pPr>
        <w:numPr>
          <w:ilvl w:val="1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המסמכים המפורטים מטה יקראו להלן יחד ולחוד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>" מסמכי המכרז"</w:t>
      </w:r>
      <w:r w:rsidRPr="003B79DE">
        <w:rPr>
          <w:rFonts w:ascii="Tahoma" w:eastAsia="Times New Roman" w:hAnsi="Tahoma" w:cs="David"/>
          <w:sz w:val="24"/>
          <w:szCs w:val="24"/>
          <w:rtl/>
        </w:rPr>
        <w:t>:</w:t>
      </w:r>
    </w:p>
    <w:p w:rsidR="003B79DE" w:rsidRPr="003B79DE" w:rsidRDefault="003B79DE" w:rsidP="003B79DE">
      <w:pPr>
        <w:spacing w:after="0" w:line="240" w:lineRule="auto"/>
        <w:ind w:left="29"/>
        <w:jc w:val="both"/>
        <w:rPr>
          <w:rFonts w:ascii="Tahoma" w:eastAsia="Times New Roman" w:hAnsi="Tahoma" w:cs="David"/>
          <w:sz w:val="24"/>
          <w:szCs w:val="24"/>
          <w:rtl/>
        </w:rPr>
      </w:pPr>
    </w:p>
    <w:p w:rsidR="003B79DE" w:rsidRPr="003B79DE" w:rsidRDefault="003B79DE" w:rsidP="003B79DE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 מסמך א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הזמנה להציע הצעות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. </w:t>
      </w:r>
    </w:p>
    <w:p w:rsidR="003B79DE" w:rsidRPr="003B79DE" w:rsidRDefault="003B79DE" w:rsidP="003B79DE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</w:p>
    <w:p w:rsidR="003B79DE" w:rsidRPr="003B79DE" w:rsidRDefault="003B79DE" w:rsidP="003B79DE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ab/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נספח א' -  ערבות בנקאית למכרז. </w:t>
      </w:r>
    </w:p>
    <w:p w:rsidR="003B79DE" w:rsidRPr="003B79DE" w:rsidRDefault="003B79DE" w:rsidP="003B79DE">
      <w:pPr>
        <w:tabs>
          <w:tab w:val="left" w:pos="284"/>
        </w:tabs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3B79DE" w:rsidRPr="003B79DE" w:rsidRDefault="003B79DE" w:rsidP="003B79DE">
      <w:pPr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  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מסמך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>ב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>הצעת המציע.</w:t>
      </w:r>
    </w:p>
    <w:p w:rsidR="003B79DE" w:rsidRPr="003B79DE" w:rsidRDefault="003B79DE" w:rsidP="003B79DE">
      <w:pPr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3B79DE" w:rsidRPr="003B79DE" w:rsidRDefault="003B79DE" w:rsidP="003B79DE">
      <w:pPr>
        <w:spacing w:after="0" w:line="240" w:lineRule="auto"/>
        <w:ind w:left="1440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מסמך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>ג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>'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-  </w:t>
      </w:r>
      <w:r w:rsidRPr="003B79DE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הסכם </w:t>
      </w: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מתן שירותי תחזוקה לאוטובוסים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>:</w:t>
      </w:r>
    </w:p>
    <w:p w:rsidR="003B79DE" w:rsidRPr="003B79DE" w:rsidRDefault="003B79DE" w:rsidP="003B79DE">
      <w:pPr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</w:p>
    <w:p w:rsidR="003B79DE" w:rsidRPr="003B79DE" w:rsidRDefault="003B79DE" w:rsidP="003B79DE">
      <w:pPr>
        <w:spacing w:after="0" w:line="240" w:lineRule="auto"/>
        <w:ind w:left="29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ab/>
        <w:t xml:space="preserve">נספח א'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>–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מפרט שירותים.</w:t>
      </w:r>
    </w:p>
    <w:p w:rsidR="003B79DE" w:rsidRPr="003B79DE" w:rsidRDefault="003B79DE" w:rsidP="003B79DE">
      <w:pPr>
        <w:spacing w:before="240" w:after="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נספח ב'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>–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אישור קיום ביטוחים</w:t>
      </w:r>
    </w:p>
    <w:p w:rsidR="003B79DE" w:rsidRPr="003B79DE" w:rsidRDefault="003B79DE" w:rsidP="003B79DE">
      <w:pPr>
        <w:spacing w:before="240" w:after="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>נספח ג'-  נוסח ערבות בנקאית.</w:t>
      </w:r>
    </w:p>
    <w:p w:rsidR="003B79DE" w:rsidRPr="003B79DE" w:rsidRDefault="003B79DE" w:rsidP="003B79DE">
      <w:pPr>
        <w:spacing w:before="240" w:after="0" w:line="240" w:lineRule="auto"/>
        <w:ind w:left="1469" w:firstLine="691"/>
        <w:jc w:val="both"/>
        <w:rPr>
          <w:rFonts w:ascii="Tahoma" w:eastAsia="Times New Roman" w:hAnsi="Tahoma" w:cs="David"/>
          <w:b/>
          <w:bCs/>
          <w:sz w:val="24"/>
          <w:szCs w:val="24"/>
          <w:rtl/>
        </w:rPr>
      </w:pP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נספח ד'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>–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ניגוד עניינים.</w:t>
      </w:r>
    </w:p>
    <w:p w:rsidR="003B79DE" w:rsidRPr="003B79DE" w:rsidRDefault="003B79DE" w:rsidP="003B79D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3B79DE">
        <w:rPr>
          <w:rFonts w:ascii="Times New Roman" w:eastAsia="Times New Roman" w:hAnsi="Times New Roman" w:cs="David" w:hint="cs"/>
          <w:szCs w:val="24"/>
          <w:rtl/>
        </w:rPr>
        <w:t>את מסמכי המכרז ניתן לרכוש במשרדי המועצה בשעות העבודה הרגילות תמורת 250 ש"ח שלא יוחזרו.</w:t>
      </w:r>
    </w:p>
    <w:p w:rsidR="003B79DE" w:rsidRPr="003B79DE" w:rsidRDefault="003B79DE" w:rsidP="003B79DE">
      <w:p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</w:p>
    <w:p w:rsidR="003B79DE" w:rsidRPr="003B79DE" w:rsidRDefault="003B79DE" w:rsidP="003B79DE">
      <w:p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</w:p>
    <w:p w:rsidR="003B79DE" w:rsidRPr="003B79DE" w:rsidRDefault="003B79DE" w:rsidP="003B79DE">
      <w:pPr>
        <w:spacing w:after="0" w:line="240" w:lineRule="auto"/>
        <w:ind w:right="142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3B79DE">
        <w:rPr>
          <w:rFonts w:ascii="Tahoma" w:eastAsia="Times New Roman" w:hAnsi="Tahoma" w:cs="David"/>
          <w:sz w:val="24"/>
          <w:szCs w:val="24"/>
          <w:rtl/>
        </w:rPr>
        <w:tab/>
      </w:r>
      <w:r w:rsidRPr="003B79DE">
        <w:rPr>
          <w:rFonts w:ascii="Tahoma" w:eastAsia="Times New Roman" w:hAnsi="Tahoma" w:cs="David"/>
          <w:sz w:val="24"/>
          <w:szCs w:val="24"/>
          <w:rtl/>
        </w:rPr>
        <w:tab/>
      </w:r>
      <w:r w:rsidRPr="003B79DE">
        <w:rPr>
          <w:rFonts w:ascii="Tahoma" w:eastAsia="Times New Roman" w:hAnsi="Tahoma" w:cs="David"/>
          <w:sz w:val="24"/>
          <w:szCs w:val="24"/>
          <w:rtl/>
        </w:rPr>
        <w:tab/>
      </w:r>
    </w:p>
    <w:p w:rsidR="003B79DE" w:rsidRPr="003B79DE" w:rsidRDefault="003B79DE" w:rsidP="003B79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lastRenderedPageBreak/>
        <w:t xml:space="preserve">תנאי השתתפות  </w:t>
      </w:r>
    </w:p>
    <w:p w:rsidR="003B79DE" w:rsidRPr="003B79DE" w:rsidRDefault="003B79DE" w:rsidP="003B79D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  <w:rtl/>
        </w:rPr>
      </w:pPr>
    </w:p>
    <w:p w:rsidR="003B79DE" w:rsidRPr="003B79DE" w:rsidRDefault="003B79DE" w:rsidP="003B79DE">
      <w:pPr>
        <w:spacing w:before="240" w:after="0" w:line="240" w:lineRule="auto"/>
        <w:ind w:left="1446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 w:hint="cs"/>
          <w:sz w:val="24"/>
          <w:szCs w:val="24"/>
          <w:rtl/>
        </w:rPr>
        <w:t>יחיד או תאגיד העונים על כל התנאים המפורטים להלן במועד הגשת ההצעות במכרז:</w:t>
      </w:r>
    </w:p>
    <w:p w:rsidR="003B79DE" w:rsidRPr="003B79DE" w:rsidRDefault="003B79DE" w:rsidP="003B79DE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מקיים ומפעיל מוסך לשירותי תחזוקה ותיקונים לאוטובוסים תוצרת מרצדס- </w:t>
      </w:r>
      <w:proofErr w:type="spellStart"/>
      <w:r w:rsidRPr="003B79DE">
        <w:rPr>
          <w:rFonts w:ascii="Tahoma" w:eastAsia="Times New Roman" w:hAnsi="Tahoma" w:cs="David" w:hint="cs"/>
          <w:sz w:val="24"/>
          <w:szCs w:val="24"/>
          <w:rtl/>
        </w:rPr>
        <w:t>וסקניה</w:t>
      </w:r>
      <w:proofErr w:type="spellEnd"/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 , מוסך מורשה מטעם חברת </w:t>
      </w:r>
      <w:proofErr w:type="spellStart"/>
      <w:r w:rsidRPr="003B79DE">
        <w:rPr>
          <w:rFonts w:ascii="Tahoma" w:eastAsia="Times New Roman" w:hAnsi="Tahoma" w:cs="David" w:hint="cs"/>
          <w:sz w:val="24"/>
          <w:szCs w:val="24"/>
          <w:rtl/>
        </w:rPr>
        <w:t>כומיביל</w:t>
      </w:r>
      <w:proofErr w:type="spellEnd"/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 בע"מ +חברת מקס משך 3 שנים לפחות טרם המועד האחרון להגשת הצעות;</w:t>
      </w:r>
    </w:p>
    <w:p w:rsidR="003B79DE" w:rsidRPr="003B79DE" w:rsidRDefault="003B79DE" w:rsidP="003B79DE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 w:hint="cs"/>
          <w:sz w:val="24"/>
          <w:szCs w:val="24"/>
          <w:rtl/>
        </w:rPr>
        <w:t>מסוגל להעניק שירותי תחזוקה מזדמנים לאוטובוסים של המועצה בכל רחבי הארץ בזמן קריאה שאינו עולה על 3 שעות;</w:t>
      </w:r>
    </w:p>
    <w:p w:rsidR="003B79DE" w:rsidRPr="003B79DE" w:rsidRDefault="003B79DE" w:rsidP="003B79DE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 w:hint="cs"/>
          <w:sz w:val="24"/>
          <w:szCs w:val="24"/>
          <w:rtl/>
        </w:rPr>
        <w:t>מפעיל מרכז שירות ותיקונים במרחק שאינו עולה על 80 ק"מ ממרכז העיר קצרין (מרחק כביש);</w:t>
      </w:r>
    </w:p>
    <w:p w:rsidR="003B79DE" w:rsidRPr="003B79DE" w:rsidRDefault="003B79DE" w:rsidP="003B79DE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  <w:rtl/>
        </w:rPr>
      </w:pP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על המציע להיות עוסק מורשה לענייני מס ערך מוסף ולנהל פנקס חשבונות ורשומות לפי חוק עסקאות גופים ציבוריים (אכיפת ניהול חשבונות ותשלום חובות מס), </w:t>
      </w:r>
      <w:proofErr w:type="spellStart"/>
      <w:r w:rsidRPr="003B79DE">
        <w:rPr>
          <w:rFonts w:ascii="Tahoma" w:eastAsia="Times New Roman" w:hAnsi="Tahoma" w:cs="David" w:hint="cs"/>
          <w:sz w:val="24"/>
          <w:szCs w:val="24"/>
          <w:rtl/>
        </w:rPr>
        <w:t>התשל"ו</w:t>
      </w:r>
      <w:proofErr w:type="spellEnd"/>
      <w:r w:rsidRPr="003B79DE">
        <w:rPr>
          <w:rFonts w:ascii="Tahoma" w:eastAsia="Times New Roman" w:hAnsi="Tahoma" w:cs="David" w:hint="cs"/>
          <w:sz w:val="24"/>
          <w:szCs w:val="24"/>
          <w:rtl/>
        </w:rPr>
        <w:t>- 1976.</w:t>
      </w:r>
    </w:p>
    <w:p w:rsidR="003B79DE" w:rsidRPr="003B79DE" w:rsidRDefault="003B79DE" w:rsidP="003B79DE">
      <w:pPr>
        <w:numPr>
          <w:ilvl w:val="0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>ה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>מציע יצרף להצעתו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את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>האישורים וה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מסמכים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הנאמנים למקור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>הבאים :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 </w:t>
      </w:r>
    </w:p>
    <w:p w:rsidR="003B79DE" w:rsidRPr="003B79DE" w:rsidRDefault="003B79DE" w:rsidP="003B79DE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imes New Roman" w:eastAsia="Times New Roman" w:hAnsi="Times New Roman" w:cs="David" w:hint="cs"/>
          <w:szCs w:val="24"/>
          <w:rtl/>
        </w:rPr>
        <w:t>כל הצעה תוגש במעטפה סגורה וחתומה, שעל גביה יהיה רשום מספר המכרז ותיאורו, אשר תכלול את הצעת המציע על גבי טופס הצעת המציע (</w:t>
      </w:r>
      <w:r w:rsidRPr="003B79DE">
        <w:rPr>
          <w:rFonts w:ascii="Times New Roman" w:eastAsia="Times New Roman" w:hAnsi="Times New Roman" w:cs="David" w:hint="cs"/>
          <w:b/>
          <w:bCs/>
          <w:szCs w:val="24"/>
          <w:rtl/>
        </w:rPr>
        <w:t>מסמך ב'</w:t>
      </w:r>
      <w:r w:rsidRPr="003B79DE">
        <w:rPr>
          <w:rFonts w:ascii="Times New Roman" w:eastAsia="Times New Roman" w:hAnsi="Times New Roman" w:cs="David" w:hint="cs"/>
          <w:szCs w:val="24"/>
          <w:rtl/>
        </w:rPr>
        <w:t>), חתום ע"י המציע וכן את המסמכים הבאים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>:</w:t>
      </w:r>
    </w:p>
    <w:p w:rsidR="003B79DE" w:rsidRPr="003B79DE" w:rsidRDefault="003B79DE" w:rsidP="003B79DE">
      <w:pPr>
        <w:numPr>
          <w:ilvl w:val="2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אישור פקיד שומה 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>או רו"ח,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 על ניהול 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פנקסי חשבונות ורשומות על פי חוק עסקאות גופים ציבוריים (אכיפה וניהול חשבונות ותשלום חובת מס) </w:t>
      </w:r>
      <w:proofErr w:type="spellStart"/>
      <w:r w:rsidRPr="003B79DE">
        <w:rPr>
          <w:rFonts w:ascii="Tahoma" w:eastAsia="Times New Roman" w:hAnsi="Tahoma" w:cs="David" w:hint="cs"/>
          <w:sz w:val="24"/>
          <w:szCs w:val="24"/>
          <w:rtl/>
        </w:rPr>
        <w:t>התשל"ו</w:t>
      </w:r>
      <w:proofErr w:type="spellEnd"/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  <w:r w:rsidRPr="003B79DE">
        <w:rPr>
          <w:rFonts w:ascii="Tahoma" w:eastAsia="Times New Roman" w:hAnsi="Tahoma" w:cs="David"/>
          <w:sz w:val="24"/>
          <w:szCs w:val="24"/>
          <w:rtl/>
        </w:rPr>
        <w:t>–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 1976. </w:t>
      </w:r>
    </w:p>
    <w:p w:rsidR="003B79DE" w:rsidRPr="003B79DE" w:rsidRDefault="003B79DE" w:rsidP="003B79DE">
      <w:pPr>
        <w:numPr>
          <w:ilvl w:val="2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 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מציע 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>ש</w:t>
      </w: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הינו 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>תאגיד -</w:t>
      </w:r>
    </w:p>
    <w:p w:rsidR="003B79DE" w:rsidRPr="003B79DE" w:rsidRDefault="003B79DE" w:rsidP="003B79DE">
      <w:pPr>
        <w:numPr>
          <w:ilvl w:val="3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 w:hint="cs"/>
          <w:sz w:val="24"/>
          <w:szCs w:val="24"/>
          <w:rtl/>
        </w:rPr>
        <w:t>המצאת תעודת רישום של התאגיד.</w:t>
      </w:r>
    </w:p>
    <w:p w:rsidR="003B79DE" w:rsidRPr="003B79DE" w:rsidRDefault="003B79DE" w:rsidP="003B79DE">
      <w:pPr>
        <w:numPr>
          <w:ilvl w:val="3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 w:hint="cs"/>
          <w:sz w:val="24"/>
          <w:szCs w:val="24"/>
          <w:rtl/>
        </w:rPr>
        <w:t>המצאת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 תדפיס מעודכן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 מרשם החברות, 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נכון למועד 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>הגשת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 ההצעות למכרז, של רישום ה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>תאגיד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 מרשם 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  <w:r w:rsidRPr="003B79DE">
        <w:rPr>
          <w:rFonts w:ascii="Tahoma" w:eastAsia="Times New Roman" w:hAnsi="Tahoma" w:cs="David"/>
          <w:sz w:val="24"/>
          <w:szCs w:val="24"/>
          <w:rtl/>
        </w:rPr>
        <w:t>החברות בו מפורטים  בעלי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  <w:r w:rsidRPr="003B79DE">
        <w:rPr>
          <w:rFonts w:ascii="Tahoma" w:eastAsia="Times New Roman" w:hAnsi="Tahoma" w:cs="David"/>
          <w:sz w:val="24"/>
          <w:szCs w:val="24"/>
          <w:rtl/>
        </w:rPr>
        <w:t>המניות והמנהלים של התאגיד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>.</w:t>
      </w:r>
    </w:p>
    <w:p w:rsidR="003B79DE" w:rsidRPr="003B79DE" w:rsidRDefault="003B79DE" w:rsidP="003B79DE">
      <w:pPr>
        <w:numPr>
          <w:ilvl w:val="3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אישור עו"ד 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>של התאגיד, על זהות בעלי המניות וזהות המוסמכים לחתום בשם התאגיד ו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שההצעה 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וכל  מסמכי המכרז, </w:t>
      </w:r>
      <w:r w:rsidRPr="003B79DE">
        <w:rPr>
          <w:rFonts w:ascii="Tahoma" w:eastAsia="Times New Roman" w:hAnsi="Tahoma" w:cs="David"/>
          <w:sz w:val="24"/>
          <w:szCs w:val="24"/>
          <w:rtl/>
        </w:rPr>
        <w:t>חתומ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>ים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  ע"י המוסמכים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 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 לחתום בשם ה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>תאגיד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. </w:t>
      </w:r>
    </w:p>
    <w:p w:rsidR="003B79DE" w:rsidRPr="003B79DE" w:rsidRDefault="003B79DE" w:rsidP="003B79DE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המציע יצרף להצעתו ערבות בנקאית כמפורט בסעיף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8 </w:t>
      </w:r>
      <w:r w:rsidRPr="003B79DE">
        <w:rPr>
          <w:rFonts w:ascii="Tahoma" w:eastAsia="Times New Roman" w:hAnsi="Tahoma" w:cs="David"/>
          <w:sz w:val="24"/>
          <w:szCs w:val="24"/>
          <w:rtl/>
        </w:rPr>
        <w:t>ל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>הלן.</w:t>
      </w:r>
    </w:p>
    <w:p w:rsidR="003B79DE" w:rsidRPr="003B79DE" w:rsidRDefault="003B79DE" w:rsidP="003B79DE">
      <w:pPr>
        <w:numPr>
          <w:ilvl w:val="2"/>
          <w:numId w:val="1"/>
        </w:numPr>
        <w:spacing w:before="240" w:after="0" w:line="240" w:lineRule="auto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המציע יצרף להצעתו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 xml:space="preserve">מסמכים התומכים בכך שהוא עומד בתנאי הסף 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>המפורטים בסעיפים 3(1)-(3), ובכלל זה פירוט אודות מיקום מרכזי השירות שלו ו/או של מוסכים אחרים איתם ישתף פעולה לצרכי מתן השירותים ברחבי הארץ.</w:t>
      </w:r>
    </w:p>
    <w:p w:rsidR="003B79DE" w:rsidRPr="003B79DE" w:rsidRDefault="003B79DE" w:rsidP="003B79DE">
      <w:pPr>
        <w:numPr>
          <w:ilvl w:val="1"/>
          <w:numId w:val="1"/>
        </w:numPr>
        <w:tabs>
          <w:tab w:val="left" w:pos="1418"/>
          <w:tab w:val="left" w:pos="5387"/>
        </w:tabs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3B79DE">
        <w:rPr>
          <w:rFonts w:ascii="Times New Roman" w:eastAsia="Times New Roman" w:hAnsi="Times New Roman" w:cs="David" w:hint="cs"/>
          <w:szCs w:val="24"/>
          <w:rtl/>
        </w:rPr>
        <w:t>כל מסמכי המכרז לרבות החוזה על כל נספחיו כשהם חתומים ע"י המציע.</w:t>
      </w:r>
    </w:p>
    <w:p w:rsidR="003B79DE" w:rsidRPr="003B79DE" w:rsidRDefault="003B79DE" w:rsidP="003B79DE">
      <w:pPr>
        <w:numPr>
          <w:ilvl w:val="1"/>
          <w:numId w:val="1"/>
        </w:num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/>
          <w:sz w:val="24"/>
          <w:szCs w:val="24"/>
          <w:rtl/>
        </w:rPr>
        <w:lastRenderedPageBreak/>
        <w:t>כמו כן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>,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 יצרף 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המציע </w:t>
      </w:r>
      <w:r w:rsidRPr="003B79DE">
        <w:rPr>
          <w:rFonts w:ascii="Tahoma" w:eastAsia="Times New Roman" w:hAnsi="Tahoma" w:cs="David"/>
          <w:sz w:val="24"/>
          <w:szCs w:val="24"/>
          <w:rtl/>
        </w:rPr>
        <w:t xml:space="preserve">למסמכי המכרז את כל מסמכי ההבהרה, ו/או תיקונים ו/או עדכונים שיופצו 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על ידי המועצה  </w:t>
      </w:r>
      <w:r w:rsidRPr="003B79DE">
        <w:rPr>
          <w:rFonts w:ascii="Tahoma" w:eastAsia="Times New Roman" w:hAnsi="Tahoma" w:cs="David"/>
          <w:sz w:val="24"/>
          <w:szCs w:val="24"/>
          <w:rtl/>
        </w:rPr>
        <w:t>עד למועד הגשת המכרז כשהם חתומים  בחותמת וחתימה על כל דף בידי המציע, ויכניסם למעטפה המצורפת למכרז זה.</w:t>
      </w:r>
    </w:p>
    <w:p w:rsidR="003B79DE" w:rsidRPr="003B79DE" w:rsidRDefault="003B79DE" w:rsidP="003B79DE">
      <w:pPr>
        <w:spacing w:before="240" w:after="0" w:line="240" w:lineRule="auto"/>
        <w:ind w:right="-284"/>
        <w:jc w:val="both"/>
        <w:rPr>
          <w:rFonts w:ascii="Tahoma" w:eastAsia="Times New Roman" w:hAnsi="Tahoma" w:cs="David"/>
          <w:sz w:val="24"/>
          <w:szCs w:val="24"/>
        </w:rPr>
      </w:pPr>
    </w:p>
    <w:p w:rsidR="003B79DE" w:rsidRPr="003B79DE" w:rsidRDefault="003B79DE" w:rsidP="003B79DE">
      <w:pPr>
        <w:numPr>
          <w:ilvl w:val="0"/>
          <w:numId w:val="1"/>
        </w:numPr>
        <w:tabs>
          <w:tab w:val="left" w:pos="1933"/>
        </w:tabs>
        <w:spacing w:before="240" w:after="0" w:line="240" w:lineRule="auto"/>
        <w:ind w:left="284" w:right="-284" w:hanging="284"/>
        <w:jc w:val="both"/>
        <w:rPr>
          <w:rFonts w:ascii="Tahoma" w:eastAsia="Times New Roman" w:hAnsi="Tahoma" w:cs="David"/>
          <w:sz w:val="24"/>
          <w:szCs w:val="24"/>
        </w:rPr>
      </w:pPr>
      <w:r w:rsidRPr="003B79DE">
        <w:rPr>
          <w:rFonts w:ascii="Tahoma" w:eastAsia="Times New Roman" w:hAnsi="Tahoma" w:cs="David"/>
          <w:b/>
          <w:bCs/>
          <w:sz w:val="24"/>
          <w:szCs w:val="24"/>
          <w:rtl/>
        </w:rPr>
        <w:t xml:space="preserve">הגשת ההצעות </w:t>
      </w:r>
      <w:r w:rsidRPr="003B79DE">
        <w:rPr>
          <w:rFonts w:ascii="Tahoma" w:eastAsia="Times New Roman" w:hAnsi="Tahoma" w:cs="David" w:hint="cs"/>
          <w:b/>
          <w:bCs/>
          <w:sz w:val="24"/>
          <w:szCs w:val="24"/>
          <w:rtl/>
        </w:rPr>
        <w:t>ובחירת ההצעה הזוכה במכרז</w:t>
      </w:r>
    </w:p>
    <w:p w:rsidR="003B79DE" w:rsidRPr="003B79DE" w:rsidRDefault="003B79DE" w:rsidP="003B79D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>הצעות המחיר תוגשנה על גבי טופס הצעת המחיר, המצור</w:t>
      </w: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u w:val="single"/>
          <w:rtl/>
        </w:rPr>
        <w:t>ף כמסמך ב'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למסמכי המכרז, ב- 2 עותקים חתומים על ידי המציע.</w:t>
      </w:r>
    </w:p>
    <w:p w:rsidR="003B79DE" w:rsidRPr="003B79DE" w:rsidRDefault="003B79DE" w:rsidP="003B79DE">
      <w:pPr>
        <w:numPr>
          <w:ilvl w:val="1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David"/>
          <w:szCs w:val="24"/>
        </w:rPr>
      </w:pPr>
      <w:r w:rsidRPr="003B79DE">
        <w:rPr>
          <w:rFonts w:ascii="Times New Roman" w:eastAsia="Times New Roman" w:hAnsi="Times New Roman" w:cs="David" w:hint="cs"/>
          <w:szCs w:val="24"/>
          <w:rtl/>
        </w:rPr>
        <w:t>הצעת המחיר תורכב משני רכיבים:</w:t>
      </w:r>
    </w:p>
    <w:p w:rsidR="003B79DE" w:rsidRPr="003B79DE" w:rsidRDefault="003B79DE" w:rsidP="003B79DE">
      <w:pPr>
        <w:numPr>
          <w:ilvl w:val="2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3B79DE">
        <w:rPr>
          <w:rFonts w:ascii="Times New Roman" w:eastAsia="Times New Roman" w:hAnsi="Times New Roman" w:cs="David" w:hint="cs"/>
          <w:szCs w:val="24"/>
          <w:rtl/>
        </w:rPr>
        <w:t xml:space="preserve">עלות שעת עבודה לביצוע שירותי התחזוקה, המחיר ינקב בשקלים חדשים ויכלול מע"מ. יובהר, כי סכום זה יהיה </w:t>
      </w:r>
      <w:r w:rsidRPr="003B79DE">
        <w:rPr>
          <w:rFonts w:ascii="Times New Roman" w:eastAsia="Times New Roman" w:hAnsi="Times New Roman" w:cs="David" w:hint="cs"/>
          <w:b/>
          <w:bCs/>
          <w:szCs w:val="24"/>
          <w:rtl/>
        </w:rPr>
        <w:t>אחיד</w:t>
      </w:r>
      <w:r w:rsidRPr="003B79DE">
        <w:rPr>
          <w:rFonts w:ascii="Times New Roman" w:eastAsia="Times New Roman" w:hAnsi="Times New Roman" w:cs="David" w:hint="cs"/>
          <w:szCs w:val="24"/>
          <w:rtl/>
        </w:rPr>
        <w:t xml:space="preserve"> לכל השירותים הנדרשים והמפורטים במפרט השירותים, המצורף כנספח ב' להסכם מתן שירותי תחזוקה לאוטובוסים.</w:t>
      </w:r>
    </w:p>
    <w:p w:rsidR="003B79DE" w:rsidRPr="003B79DE" w:rsidRDefault="003B79DE" w:rsidP="003B79DE">
      <w:pPr>
        <w:numPr>
          <w:ilvl w:val="2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אחוז הנחה ממחיר המחירון של היצרן לחלפים שיידרשו לצורך ביצוע שירותי התחזוקה. </w:t>
      </w:r>
    </w:p>
    <w:p w:rsidR="003B79DE" w:rsidRPr="003B79DE" w:rsidRDefault="003B79DE" w:rsidP="003B79DE">
      <w:pPr>
        <w:spacing w:before="240" w:after="0" w:line="240" w:lineRule="auto"/>
        <w:ind w:left="2183"/>
        <w:jc w:val="both"/>
        <w:rPr>
          <w:rFonts w:ascii="Times New Roman" w:eastAsia="Times New Roman" w:hAnsi="Times New Roman" w:cs="David"/>
          <w:sz w:val="2"/>
          <w:szCs w:val="2"/>
          <w:rtl/>
        </w:rPr>
      </w:pPr>
      <w:r w:rsidRPr="003B79DE">
        <w:rPr>
          <w:rFonts w:ascii="Times New Roman" w:eastAsia="Times New Roman" w:hAnsi="Times New Roman" w:cs="David" w:hint="cs"/>
          <w:sz w:val="2"/>
          <w:szCs w:val="2"/>
          <w:rtl/>
        </w:rPr>
        <w:tab/>
      </w:r>
    </w:p>
    <w:p w:rsidR="003B79DE" w:rsidRPr="003B79DE" w:rsidRDefault="003B79DE" w:rsidP="003B79DE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ההצעות יוגשו  במסירה ידנית עד יום </w:t>
      </w: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ראשון, כ"ד אב תשע"ח, 5.8.2018 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בשעה </w:t>
      </w: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14:30 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>בלשכת ראש המועצה.</w:t>
      </w:r>
      <w:r w:rsidRPr="003B79DE">
        <w:rPr>
          <w:rFonts w:ascii="Tahoma" w:eastAsia="Times New Roman" w:hAnsi="Tahoma" w:cs="David" w:hint="cs"/>
          <w:sz w:val="24"/>
          <w:szCs w:val="24"/>
          <w:rtl/>
        </w:rPr>
        <w:t xml:space="preserve"> על המעטפה ייכתב מספר המכרז ושמו בלבד.</w:t>
      </w:r>
    </w:p>
    <w:p w:rsidR="003B79DE" w:rsidRPr="003B79DE" w:rsidRDefault="003B79DE" w:rsidP="003B79DE">
      <w:pPr>
        <w:spacing w:after="0" w:line="240" w:lineRule="auto"/>
        <w:ind w:left="1446"/>
        <w:jc w:val="both"/>
        <w:rPr>
          <w:rFonts w:ascii="Tahoma" w:eastAsia="Times New Roman" w:hAnsi="Tahoma" w:cs="David"/>
          <w:b/>
          <w:bCs/>
          <w:sz w:val="12"/>
          <w:szCs w:val="12"/>
        </w:rPr>
      </w:pPr>
    </w:p>
    <w:p w:rsidR="003B79DE" w:rsidRPr="003B79DE" w:rsidRDefault="003B79DE" w:rsidP="003B79DE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3B79DE">
        <w:rPr>
          <w:rFonts w:ascii="Arial" w:eastAsia="Times New Roman" w:hAnsi="Times New Roman" w:cs="David"/>
          <w:sz w:val="24"/>
          <w:szCs w:val="24"/>
          <w:rtl/>
        </w:rPr>
        <w:t>המעטפה ת</w:t>
      </w:r>
      <w:r w:rsidRPr="003B79DE">
        <w:rPr>
          <w:rFonts w:ascii="Arial" w:eastAsia="Times New Roman" w:hAnsi="Times New Roman" w:cs="David" w:hint="cs"/>
          <w:sz w:val="24"/>
          <w:szCs w:val="24"/>
          <w:rtl/>
        </w:rPr>
        <w:t>י</w:t>
      </w:r>
      <w:r w:rsidRPr="003B79DE">
        <w:rPr>
          <w:rFonts w:ascii="Arial" w:eastAsia="Times New Roman" w:hAnsi="Times New Roman" w:cs="David"/>
          <w:sz w:val="24"/>
          <w:szCs w:val="24"/>
          <w:rtl/>
        </w:rPr>
        <w:t xml:space="preserve">חתם בחותמת המועצה, ירשמו עליה תאריך ושעת המסירה, והיא תוכנס לתיבת המכרזים </w:t>
      </w:r>
      <w:r w:rsidRPr="003B79DE">
        <w:rPr>
          <w:rFonts w:ascii="Arial" w:eastAsia="Times New Roman" w:hAnsi="Times New Roman" w:cs="David" w:hint="cs"/>
          <w:sz w:val="24"/>
          <w:szCs w:val="24"/>
          <w:rtl/>
        </w:rPr>
        <w:t xml:space="preserve">של </w:t>
      </w:r>
      <w:r w:rsidRPr="003B79DE">
        <w:rPr>
          <w:rFonts w:ascii="Arial" w:eastAsia="Times New Roman" w:hAnsi="Times New Roman" w:cs="David"/>
          <w:sz w:val="24"/>
          <w:szCs w:val="24"/>
          <w:rtl/>
        </w:rPr>
        <w:t xml:space="preserve">המועצה. </w:t>
      </w:r>
    </w:p>
    <w:p w:rsidR="003B79DE" w:rsidRPr="003B79DE" w:rsidRDefault="003B79DE" w:rsidP="003B79DE">
      <w:pPr>
        <w:spacing w:after="0" w:line="240" w:lineRule="auto"/>
        <w:ind w:left="1446"/>
        <w:jc w:val="both"/>
        <w:rPr>
          <w:rFonts w:ascii="Tahoma" w:eastAsia="Times New Roman" w:hAnsi="Tahoma" w:cs="David"/>
          <w:b/>
          <w:bCs/>
          <w:sz w:val="14"/>
          <w:szCs w:val="14"/>
        </w:rPr>
      </w:pPr>
    </w:p>
    <w:p w:rsidR="003B79DE" w:rsidRPr="003B79DE" w:rsidRDefault="003B79DE" w:rsidP="003B79DE">
      <w:pPr>
        <w:numPr>
          <w:ilvl w:val="1"/>
          <w:numId w:val="1"/>
        </w:numPr>
        <w:spacing w:after="0" w:line="240" w:lineRule="auto"/>
        <w:jc w:val="both"/>
        <w:rPr>
          <w:rFonts w:ascii="Tahoma" w:eastAsia="Times New Roman" w:hAnsi="Tahoma" w:cs="David"/>
          <w:b/>
          <w:bCs/>
          <w:sz w:val="24"/>
          <w:szCs w:val="24"/>
        </w:rPr>
      </w:pP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כל הצעה אשר לא תימסר עד למועד הנקוב לעיל כלל לא תובא לדיון בפני ועדת המכרזים של המועצה (להלן </w:t>
      </w:r>
      <w:r w:rsidRPr="003B79DE">
        <w:rPr>
          <w:rFonts w:ascii="Times New Roman" w:eastAsia="Times New Roman" w:hAnsi="Times New Roman" w:cs="David"/>
          <w:sz w:val="24"/>
          <w:szCs w:val="24"/>
          <w:rtl/>
        </w:rPr>
        <w:t>–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 xml:space="preserve"> "</w:t>
      </w:r>
      <w:r w:rsidRPr="003B79DE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ועדת המכרזים</w:t>
      </w:r>
      <w:r w:rsidRPr="003B79DE">
        <w:rPr>
          <w:rFonts w:ascii="Times New Roman" w:eastAsia="Times New Roman" w:hAnsi="Times New Roman" w:cs="David" w:hint="cs"/>
          <w:sz w:val="24"/>
          <w:szCs w:val="24"/>
          <w:rtl/>
        </w:rPr>
        <w:t>").</w:t>
      </w:r>
    </w:p>
    <w:p w:rsidR="008624CA" w:rsidRPr="003B79DE" w:rsidRDefault="008624CA"/>
    <w:sectPr w:rsidR="008624CA" w:rsidRPr="003B79DE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477E8"/>
    <w:multiLevelType w:val="multilevel"/>
    <w:tmpl w:val="FCACF044"/>
    <w:lvl w:ilvl="0">
      <w:start w:val="1"/>
      <w:numFmt w:val="decimal"/>
      <w:lvlRestart w:val="0"/>
      <w:lvlText w:val="%1."/>
      <w:lvlJc w:val="right"/>
      <w:pPr>
        <w:tabs>
          <w:tab w:val="num" w:pos="596"/>
        </w:tabs>
        <w:ind w:left="596" w:hanging="596"/>
      </w:pPr>
      <w:rPr>
        <w:rFonts w:hint="default"/>
        <w:b w:val="0"/>
        <w:bCs w:val="0"/>
        <w:sz w:val="24"/>
        <w:szCs w:val="24"/>
      </w:rPr>
    </w:lvl>
    <w:lvl w:ilvl="1">
      <w:start w:val="1"/>
      <w:numFmt w:val="hebrew1"/>
      <w:lvlText w:val="%2."/>
      <w:lvlJc w:val="center"/>
      <w:pPr>
        <w:tabs>
          <w:tab w:val="num" w:pos="1446"/>
        </w:tabs>
        <w:ind w:left="1446" w:hanging="681"/>
      </w:pPr>
      <w:rPr>
        <w:rFonts w:cs="David" w:hint="cs"/>
        <w:b w:val="0"/>
        <w:bCs w:val="0"/>
        <w:i w:val="0"/>
        <w:iCs w:val="0"/>
        <w:color w:val="auto"/>
        <w:sz w:val="24"/>
        <w:szCs w:val="24"/>
        <w:lang w:val="en-US"/>
      </w:rPr>
    </w:lvl>
    <w:lvl w:ilvl="2">
      <w:start w:val="1"/>
      <w:numFmt w:val="decimal"/>
      <w:lvlText w:val="(%3)"/>
      <w:lvlJc w:val="center"/>
      <w:pPr>
        <w:tabs>
          <w:tab w:val="num" w:pos="2183"/>
        </w:tabs>
        <w:ind w:left="2183" w:hanging="709"/>
      </w:pPr>
      <w:rPr>
        <w:rFonts w:cs="David" w:hint="cs"/>
      </w:rPr>
    </w:lvl>
    <w:lvl w:ilvl="3">
      <w:start w:val="1"/>
      <w:numFmt w:val="hebrew1"/>
      <w:lvlText w:val="(%4)"/>
      <w:lvlJc w:val="center"/>
      <w:pPr>
        <w:tabs>
          <w:tab w:val="num" w:pos="2976"/>
        </w:tabs>
        <w:ind w:left="2976" w:hanging="708"/>
      </w:pPr>
      <w:rPr>
        <w:rFonts w:cs="David" w:hint="cs"/>
      </w:rPr>
    </w:lvl>
    <w:lvl w:ilvl="4">
      <w:start w:val="1"/>
      <w:numFmt w:val="decimal"/>
      <w:lvlText w:val="%5."/>
      <w:lvlJc w:val="center"/>
      <w:pPr>
        <w:tabs>
          <w:tab w:val="num" w:pos="3685"/>
        </w:tabs>
        <w:ind w:left="3685" w:hanging="709"/>
      </w:pPr>
      <w:rPr>
        <w:rFonts w:cs="David" w:hint="cs"/>
      </w:rPr>
    </w:lvl>
    <w:lvl w:ilvl="5">
      <w:start w:val="1"/>
      <w:numFmt w:val="hebrew1"/>
      <w:lvlText w:val="%6."/>
      <w:lvlJc w:val="center"/>
      <w:pPr>
        <w:tabs>
          <w:tab w:val="num" w:pos="4450"/>
        </w:tabs>
        <w:ind w:left="4450" w:hanging="708"/>
      </w:pPr>
      <w:rPr>
        <w:rFonts w:cs="David" w:hint="cs"/>
      </w:rPr>
    </w:lvl>
    <w:lvl w:ilvl="6">
      <w:start w:val="1"/>
      <w:numFmt w:val="decimal"/>
      <w:lvlText w:val="%7."/>
      <w:lvlJc w:val="center"/>
      <w:pPr>
        <w:tabs>
          <w:tab w:val="num" w:pos="2806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center"/>
      <w:pPr>
        <w:tabs>
          <w:tab w:val="num" w:pos="3169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center"/>
      <w:pPr>
        <w:tabs>
          <w:tab w:val="num" w:pos="3526"/>
        </w:tabs>
        <w:ind w:left="323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DE"/>
    <w:rsid w:val="001464DD"/>
    <w:rsid w:val="003B79DE"/>
    <w:rsid w:val="008624CA"/>
    <w:rsid w:val="00BC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CFB9F-44B1-4DC8-9F38-6EAA8A55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>user</cp:lastModifiedBy>
  <cp:revision>2</cp:revision>
  <dcterms:created xsi:type="dcterms:W3CDTF">2018-07-19T08:01:00Z</dcterms:created>
  <dcterms:modified xsi:type="dcterms:W3CDTF">2018-07-19T08:01:00Z</dcterms:modified>
</cp:coreProperties>
</file>