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80CB8" w14:textId="77777777" w:rsidR="00C33342" w:rsidRPr="00820CB7" w:rsidRDefault="00131C70" w:rsidP="00900EBE">
      <w:pPr>
        <w:rPr>
          <w:rFonts w:ascii="David" w:hAnsi="David" w:cs="David"/>
          <w:b/>
          <w:bCs/>
          <w:sz w:val="24"/>
          <w:szCs w:val="24"/>
          <w:rtl/>
        </w:rPr>
      </w:pPr>
      <w:r w:rsidRPr="00820CB7">
        <w:rPr>
          <w:rFonts w:ascii="David" w:hAnsi="David" w:cs="David"/>
          <w:b/>
          <w:bCs/>
          <w:sz w:val="24"/>
          <w:szCs w:val="24"/>
          <w:rtl/>
        </w:rPr>
        <w:t>מעמדו של האדם אל נוכח הטבע במבט יהודי</w:t>
      </w:r>
    </w:p>
    <w:p w14:paraId="112CAC10" w14:textId="5E09C9DA" w:rsidR="00AC5CC6" w:rsidRDefault="000663C1" w:rsidP="00900EBE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אביה רוזן</w:t>
      </w:r>
    </w:p>
    <w:p w14:paraId="38919413" w14:textId="7E10F2E4" w:rsidR="00900EBE" w:rsidRDefault="00900EBE" w:rsidP="00900EBE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מדרשת השילוב, נטור</w:t>
      </w:r>
    </w:p>
    <w:p w14:paraId="6B4314E1" w14:textId="465CDA7A" w:rsidR="00900EBE" w:rsidRDefault="00820CB7" w:rsidP="00900EBE">
      <w:pPr>
        <w:rPr>
          <w:rFonts w:ascii="David" w:hAnsi="David" w:cs="David"/>
          <w:sz w:val="24"/>
          <w:szCs w:val="24"/>
        </w:rPr>
      </w:pPr>
      <w:hyperlink r:id="rId4" w:history="1">
        <w:r w:rsidR="00900EBE" w:rsidRPr="00784C7E">
          <w:rPr>
            <w:rStyle w:val="Hyperlink"/>
            <w:rFonts w:ascii="David" w:hAnsi="David" w:cs="David"/>
            <w:sz w:val="24"/>
            <w:szCs w:val="24"/>
          </w:rPr>
          <w:t>aviyanoa@gmail.com</w:t>
        </w:r>
      </w:hyperlink>
    </w:p>
    <w:p w14:paraId="57D5D4B0" w14:textId="77777777" w:rsidR="00900EBE" w:rsidRDefault="00900EBE" w:rsidP="00BF117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bookmarkStart w:id="0" w:name="_GoBack"/>
      <w:bookmarkEnd w:id="0"/>
    </w:p>
    <w:p w14:paraId="79D1A4A5" w14:textId="584FCCDA" w:rsidR="000663C1" w:rsidRDefault="00131C70" w:rsidP="00BF117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131C70">
        <w:rPr>
          <w:rFonts w:ascii="David" w:hAnsi="David" w:cs="David"/>
          <w:sz w:val="24"/>
          <w:szCs w:val="24"/>
          <w:rtl/>
        </w:rPr>
        <w:t>האדם האנושי, הפועל והיוצר</w:t>
      </w:r>
      <w:r w:rsidR="00C33342">
        <w:rPr>
          <w:rFonts w:ascii="David" w:hAnsi="David" w:cs="David" w:hint="cs"/>
          <w:sz w:val="24"/>
          <w:szCs w:val="24"/>
          <w:rtl/>
        </w:rPr>
        <w:t>,</w:t>
      </w:r>
      <w:r w:rsidRPr="00131C70">
        <w:rPr>
          <w:rFonts w:ascii="David" w:hAnsi="David" w:cs="David"/>
          <w:sz w:val="24"/>
          <w:szCs w:val="24"/>
          <w:rtl/>
        </w:rPr>
        <w:t xml:space="preserve"> נולד ברגע הגירוש מגן עדן. שם </w:t>
      </w:r>
      <w:r w:rsidR="00C33342" w:rsidRPr="00131C70">
        <w:rPr>
          <w:rFonts w:ascii="David" w:hAnsi="David" w:cs="David"/>
          <w:sz w:val="24"/>
          <w:szCs w:val="24"/>
          <w:rtl/>
        </w:rPr>
        <w:t>החל</w:t>
      </w:r>
      <w:r w:rsidR="00C33342">
        <w:rPr>
          <w:rFonts w:ascii="David" w:hAnsi="David" w:cs="David" w:hint="cs"/>
          <w:sz w:val="24"/>
          <w:szCs w:val="24"/>
          <w:rtl/>
        </w:rPr>
        <w:t>ו</w:t>
      </w:r>
      <w:r w:rsidR="00C33342" w:rsidRPr="00131C70">
        <w:rPr>
          <w:rFonts w:ascii="David" w:hAnsi="David" w:cs="David"/>
          <w:sz w:val="24"/>
          <w:szCs w:val="24"/>
          <w:rtl/>
        </w:rPr>
        <w:t xml:space="preserve"> </w:t>
      </w:r>
      <w:r w:rsidRPr="00131C70">
        <w:rPr>
          <w:rFonts w:ascii="David" w:hAnsi="David" w:cs="David"/>
          <w:sz w:val="24"/>
          <w:szCs w:val="24"/>
          <w:rtl/>
        </w:rPr>
        <w:t xml:space="preserve">עבודת האדם והפיתוח האנושי. </w:t>
      </w:r>
      <w:r w:rsidR="00C33342">
        <w:rPr>
          <w:rFonts w:ascii="David" w:hAnsi="David" w:cs="David" w:hint="cs"/>
          <w:sz w:val="24"/>
          <w:szCs w:val="24"/>
          <w:rtl/>
        </w:rPr>
        <w:t xml:space="preserve">לצד זאת, </w:t>
      </w:r>
      <w:r w:rsidRPr="00131C70">
        <w:rPr>
          <w:rFonts w:ascii="David" w:hAnsi="David" w:cs="David"/>
          <w:sz w:val="24"/>
          <w:szCs w:val="24"/>
          <w:rtl/>
        </w:rPr>
        <w:t xml:space="preserve">כבר </w:t>
      </w:r>
      <w:r w:rsidR="00C33342">
        <w:rPr>
          <w:rFonts w:ascii="David" w:hAnsi="David" w:cs="David" w:hint="cs"/>
          <w:sz w:val="24"/>
          <w:szCs w:val="24"/>
          <w:rtl/>
        </w:rPr>
        <w:t>כשנוצר ה</w:t>
      </w:r>
      <w:r w:rsidRPr="00131C70">
        <w:rPr>
          <w:rFonts w:ascii="David" w:hAnsi="David" w:cs="David"/>
          <w:sz w:val="24"/>
          <w:szCs w:val="24"/>
          <w:rtl/>
        </w:rPr>
        <w:t>אדם הוא צו</w:t>
      </w:r>
      <w:r w:rsidR="00C33342">
        <w:rPr>
          <w:rFonts w:ascii="David" w:hAnsi="David" w:cs="David" w:hint="cs"/>
          <w:sz w:val="24"/>
          <w:szCs w:val="24"/>
          <w:rtl/>
        </w:rPr>
        <w:t>ּ</w:t>
      </w:r>
      <w:r w:rsidRPr="00131C70">
        <w:rPr>
          <w:rFonts w:ascii="David" w:hAnsi="David" w:cs="David"/>
          <w:sz w:val="24"/>
          <w:szCs w:val="24"/>
          <w:rtl/>
        </w:rPr>
        <w:t>וה</w:t>
      </w:r>
      <w:r w:rsidR="00C33342">
        <w:rPr>
          <w:rFonts w:ascii="David" w:hAnsi="David" w:cs="David" w:hint="cs"/>
          <w:sz w:val="24"/>
          <w:szCs w:val="24"/>
          <w:rtl/>
        </w:rPr>
        <w:t>:</w:t>
      </w:r>
      <w:r w:rsidRPr="00131C70">
        <w:rPr>
          <w:rFonts w:ascii="David" w:hAnsi="David" w:cs="David"/>
          <w:sz w:val="24"/>
          <w:szCs w:val="24"/>
          <w:rtl/>
        </w:rPr>
        <w:t xml:space="preserve"> "</w:t>
      </w:r>
      <w:r w:rsidR="00C33342" w:rsidRPr="00C33342">
        <w:rPr>
          <w:rFonts w:ascii="David" w:hAnsi="David" w:cs="David" w:hint="cs"/>
          <w:sz w:val="24"/>
          <w:szCs w:val="24"/>
          <w:rtl/>
        </w:rPr>
        <w:t xml:space="preserve">וַיְבָרֶךְ אֹתָם </w:t>
      </w:r>
      <w:proofErr w:type="spellStart"/>
      <w:r w:rsidR="00C33342" w:rsidRPr="00C33342">
        <w:rPr>
          <w:rFonts w:ascii="David" w:hAnsi="David" w:cs="David" w:hint="cs"/>
          <w:sz w:val="24"/>
          <w:szCs w:val="24"/>
          <w:rtl/>
        </w:rPr>
        <w:t>אֱלֹהִים</w:t>
      </w:r>
      <w:proofErr w:type="spellEnd"/>
      <w:r w:rsidR="00C33342" w:rsidRPr="00C33342">
        <w:rPr>
          <w:rFonts w:ascii="David" w:hAnsi="David" w:cs="David" w:hint="cs"/>
          <w:sz w:val="24"/>
          <w:szCs w:val="24"/>
          <w:rtl/>
        </w:rPr>
        <w:t xml:space="preserve"> וַיֹּאמֶר לָהֶם </w:t>
      </w:r>
      <w:proofErr w:type="spellStart"/>
      <w:r w:rsidR="00C33342" w:rsidRPr="00C33342">
        <w:rPr>
          <w:rFonts w:ascii="David" w:hAnsi="David" w:cs="David" w:hint="cs"/>
          <w:sz w:val="24"/>
          <w:szCs w:val="24"/>
          <w:rtl/>
        </w:rPr>
        <w:t>אֱלֹהִים</w:t>
      </w:r>
      <w:proofErr w:type="spellEnd"/>
      <w:r w:rsidR="00C33342" w:rsidRPr="00C33342">
        <w:rPr>
          <w:rFonts w:ascii="David" w:hAnsi="David" w:cs="David" w:hint="cs"/>
          <w:sz w:val="24"/>
          <w:szCs w:val="24"/>
          <w:rtl/>
        </w:rPr>
        <w:t xml:space="preserve"> פְּרוּ וּרְבוּ וּמִלְאוּ אֶת הָאָרֶץ וְכִבְשֻׁהָ" (בראשית א, 28). </w:t>
      </w:r>
      <w:r w:rsidR="000663C1">
        <w:rPr>
          <w:rFonts w:ascii="David" w:hAnsi="David" w:cs="David" w:hint="cs"/>
          <w:sz w:val="24"/>
          <w:szCs w:val="24"/>
          <w:rtl/>
        </w:rPr>
        <w:t xml:space="preserve">הציווי לכבוש את הארץ ולפתח אותה </w:t>
      </w:r>
      <w:r w:rsidR="00C33342">
        <w:rPr>
          <w:rFonts w:ascii="David" w:hAnsi="David" w:cs="David" w:hint="cs"/>
          <w:sz w:val="24"/>
          <w:szCs w:val="24"/>
          <w:rtl/>
        </w:rPr>
        <w:t>י</w:t>
      </w:r>
      <w:r w:rsidR="000663C1">
        <w:rPr>
          <w:rFonts w:ascii="David" w:hAnsi="David" w:cs="David" w:hint="cs"/>
          <w:sz w:val="24"/>
          <w:szCs w:val="24"/>
          <w:rtl/>
        </w:rPr>
        <w:t xml:space="preserve">יתכן שעומד בסתירה לשמירת הטבע. </w:t>
      </w:r>
      <w:r w:rsidR="00ED5595">
        <w:rPr>
          <w:rFonts w:ascii="David" w:hAnsi="David" w:cs="David" w:hint="cs"/>
          <w:sz w:val="24"/>
          <w:szCs w:val="24"/>
          <w:rtl/>
        </w:rPr>
        <w:t xml:space="preserve">ההתבוננות </w:t>
      </w:r>
      <w:r w:rsidR="00C33342">
        <w:rPr>
          <w:rFonts w:ascii="David" w:hAnsi="David" w:cs="David" w:hint="cs"/>
          <w:sz w:val="24"/>
          <w:szCs w:val="24"/>
          <w:rtl/>
        </w:rPr>
        <w:t>ב</w:t>
      </w:r>
      <w:r w:rsidR="00ED5595">
        <w:rPr>
          <w:rFonts w:ascii="David" w:hAnsi="David" w:cs="David" w:hint="cs"/>
          <w:sz w:val="24"/>
          <w:szCs w:val="24"/>
          <w:rtl/>
        </w:rPr>
        <w:t xml:space="preserve">טבע </w:t>
      </w:r>
      <w:r w:rsidR="00C33342">
        <w:rPr>
          <w:rFonts w:ascii="David" w:hAnsi="David" w:cs="David" w:hint="cs"/>
          <w:sz w:val="24"/>
          <w:szCs w:val="24"/>
          <w:rtl/>
        </w:rPr>
        <w:t>מבעד ל</w:t>
      </w:r>
      <w:r w:rsidR="00ED5595">
        <w:rPr>
          <w:rFonts w:ascii="David" w:hAnsi="David" w:cs="David" w:hint="cs"/>
          <w:sz w:val="24"/>
          <w:szCs w:val="24"/>
          <w:rtl/>
        </w:rPr>
        <w:t>עיניהם של בעלי המחשבה היהודים לדורותיהם מעלה שיש תהליך דינמי מא</w:t>
      </w:r>
      <w:r w:rsidR="00C33342">
        <w:rPr>
          <w:rFonts w:ascii="David" w:hAnsi="David" w:cs="David" w:hint="cs"/>
          <w:sz w:val="24"/>
          <w:szCs w:val="24"/>
          <w:rtl/>
        </w:rPr>
        <w:t>ו</w:t>
      </w:r>
      <w:r w:rsidR="00ED5595">
        <w:rPr>
          <w:rFonts w:ascii="David" w:hAnsi="David" w:cs="David" w:hint="cs"/>
          <w:sz w:val="24"/>
          <w:szCs w:val="24"/>
          <w:rtl/>
        </w:rPr>
        <w:t xml:space="preserve">ד ביחס לתשובה לשאלה זו. </w:t>
      </w:r>
    </w:p>
    <w:p w14:paraId="7AA64F0A" w14:textId="33252A96" w:rsidR="00131C70" w:rsidRDefault="000663C1" w:rsidP="00BF117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הרוח העולה מבין פסוקי התורה מכוונת אל האדם היוצר ודורשת ממנו עמדה אקטיבית במציאות הנוכחות שלו בעולם הטבע</w:t>
      </w:r>
      <w:r w:rsidR="00C33342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ברוח הציווי "כיבוש השממה"</w:t>
      </w:r>
      <w:r w:rsidR="00C33342">
        <w:rPr>
          <w:rFonts w:ascii="David" w:hAnsi="David" w:cs="David" w:hint="cs"/>
          <w:sz w:val="24"/>
          <w:szCs w:val="24"/>
          <w:rtl/>
        </w:rPr>
        <w:t xml:space="preserve">, ואילו </w:t>
      </w:r>
      <w:r>
        <w:rPr>
          <w:rFonts w:ascii="David" w:hAnsi="David" w:cs="David" w:hint="cs"/>
          <w:sz w:val="24"/>
          <w:szCs w:val="24"/>
          <w:rtl/>
        </w:rPr>
        <w:t>מנגד ניצבת דמותו של שומר הגן</w:t>
      </w:r>
      <w:r w:rsidR="00C33342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C33342">
        <w:rPr>
          <w:rFonts w:ascii="David" w:hAnsi="David" w:cs="David" w:hint="cs"/>
          <w:sz w:val="24"/>
          <w:szCs w:val="24"/>
          <w:rtl/>
        </w:rPr>
        <w:t>המ</w:t>
      </w:r>
      <w:r w:rsidR="00BF1179">
        <w:rPr>
          <w:rFonts w:ascii="David" w:hAnsi="David" w:cs="David" w:hint="cs"/>
          <w:sz w:val="24"/>
          <w:szCs w:val="24"/>
          <w:rtl/>
        </w:rPr>
        <w:t xml:space="preserve">עמידה </w:t>
      </w:r>
      <w:r>
        <w:rPr>
          <w:rFonts w:ascii="David" w:hAnsi="David" w:cs="David" w:hint="cs"/>
          <w:sz w:val="24"/>
          <w:szCs w:val="24"/>
          <w:rtl/>
        </w:rPr>
        <w:t>את האדם שנהנה מהעולם כל עוד הוא לא מקלקל.</w:t>
      </w:r>
    </w:p>
    <w:p w14:paraId="593331A3" w14:textId="1AEF7531" w:rsidR="000663C1" w:rsidRDefault="000663C1" w:rsidP="00BF117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האם </w:t>
      </w:r>
      <w:r w:rsidR="00C33342">
        <w:rPr>
          <w:rFonts w:ascii="David" w:hAnsi="David" w:cs="David" w:hint="cs"/>
          <w:sz w:val="24"/>
          <w:szCs w:val="24"/>
          <w:rtl/>
        </w:rPr>
        <w:t>יש ב</w:t>
      </w:r>
      <w:r>
        <w:rPr>
          <w:rFonts w:ascii="David" w:hAnsi="David" w:cs="David" w:hint="cs"/>
          <w:sz w:val="24"/>
          <w:szCs w:val="24"/>
          <w:rtl/>
        </w:rPr>
        <w:t xml:space="preserve">יהדות </w:t>
      </w:r>
      <w:r w:rsidR="00C33342">
        <w:rPr>
          <w:rFonts w:ascii="David" w:hAnsi="David" w:cs="David" w:hint="cs"/>
          <w:sz w:val="24"/>
          <w:szCs w:val="24"/>
          <w:rtl/>
        </w:rPr>
        <w:t>ק</w:t>
      </w:r>
      <w:r>
        <w:rPr>
          <w:rFonts w:ascii="David" w:hAnsi="David" w:cs="David" w:hint="cs"/>
          <w:sz w:val="24"/>
          <w:szCs w:val="24"/>
          <w:rtl/>
        </w:rPr>
        <w:t>ו מוביל השוזר את כלל דעת</w:t>
      </w:r>
      <w:r w:rsidR="00C33342">
        <w:rPr>
          <w:rFonts w:ascii="David" w:hAnsi="David" w:cs="David" w:hint="cs"/>
          <w:sz w:val="24"/>
          <w:szCs w:val="24"/>
          <w:rtl/>
        </w:rPr>
        <w:t>ם של</w:t>
      </w:r>
      <w:r>
        <w:rPr>
          <w:rFonts w:ascii="David" w:hAnsi="David" w:cs="David" w:hint="cs"/>
          <w:sz w:val="24"/>
          <w:szCs w:val="24"/>
          <w:rtl/>
        </w:rPr>
        <w:t xml:space="preserve"> בעלי המחשבה היהודית בעניין זה? האם יש לאמירה שמייעדת תכלית ודרך לאדם היהודי מה לומר ב</w:t>
      </w:r>
      <w:r w:rsidR="00C33342">
        <w:rPr>
          <w:rFonts w:ascii="David" w:hAnsi="David" w:cs="David" w:hint="cs"/>
          <w:sz w:val="24"/>
          <w:szCs w:val="24"/>
          <w:rtl/>
        </w:rPr>
        <w:t>ו</w:t>
      </w:r>
      <w:r>
        <w:rPr>
          <w:rFonts w:ascii="David" w:hAnsi="David" w:cs="David" w:hint="cs"/>
          <w:sz w:val="24"/>
          <w:szCs w:val="24"/>
          <w:rtl/>
        </w:rPr>
        <w:t xml:space="preserve">ויכוח על המתח בין שימור לפיתוח? האם שמירת הטבע </w:t>
      </w:r>
      <w:r w:rsidR="00C33342">
        <w:rPr>
          <w:rFonts w:ascii="David" w:hAnsi="David" w:cs="David" w:hint="cs"/>
          <w:sz w:val="24"/>
          <w:szCs w:val="24"/>
          <w:rtl/>
        </w:rPr>
        <w:t>כלולה ב</w:t>
      </w:r>
      <w:r>
        <w:rPr>
          <w:rFonts w:ascii="David" w:hAnsi="David" w:cs="David" w:hint="cs"/>
          <w:sz w:val="24"/>
          <w:szCs w:val="24"/>
          <w:rtl/>
        </w:rPr>
        <w:t>סל הערכים שי</w:t>
      </w:r>
      <w:r w:rsidR="00BF1179">
        <w:rPr>
          <w:rFonts w:ascii="David" w:hAnsi="David" w:cs="David" w:hint="cs"/>
          <w:sz w:val="24"/>
          <w:szCs w:val="24"/>
          <w:rtl/>
        </w:rPr>
        <w:t xml:space="preserve">יחדו </w:t>
      </w:r>
      <w:r>
        <w:rPr>
          <w:rFonts w:ascii="David" w:hAnsi="David" w:cs="David" w:hint="cs"/>
          <w:sz w:val="24"/>
          <w:szCs w:val="24"/>
          <w:rtl/>
        </w:rPr>
        <w:t xml:space="preserve"> את האדם שגדל במרחב המסורת היהודית?</w:t>
      </w:r>
    </w:p>
    <w:p w14:paraId="1C040F90" w14:textId="24B99AEF" w:rsidR="000663C1" w:rsidRPr="00C33342" w:rsidRDefault="000663C1" w:rsidP="00C33342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C33342">
        <w:rPr>
          <w:rFonts w:ascii="David" w:hAnsi="David" w:cs="David" w:hint="cs"/>
          <w:sz w:val="24"/>
          <w:szCs w:val="24"/>
          <w:rtl/>
        </w:rPr>
        <w:t xml:space="preserve">בהרצאה זו </w:t>
      </w:r>
      <w:r w:rsidR="00C33342">
        <w:rPr>
          <w:rFonts w:ascii="David" w:hAnsi="David" w:cs="David" w:hint="cs"/>
          <w:sz w:val="24"/>
          <w:szCs w:val="24"/>
          <w:rtl/>
        </w:rPr>
        <w:t>א</w:t>
      </w:r>
      <w:r w:rsidRPr="00C33342">
        <w:rPr>
          <w:rFonts w:ascii="David" w:hAnsi="David" w:cs="David" w:hint="cs"/>
          <w:sz w:val="24"/>
          <w:szCs w:val="24"/>
          <w:rtl/>
        </w:rPr>
        <w:t xml:space="preserve">בחן את </w:t>
      </w:r>
      <w:r w:rsidR="00ED5595" w:rsidRPr="00C33342">
        <w:rPr>
          <w:rFonts w:ascii="David" w:hAnsi="David" w:cs="David" w:hint="cs"/>
          <w:sz w:val="24"/>
          <w:szCs w:val="24"/>
          <w:rtl/>
        </w:rPr>
        <w:t xml:space="preserve">הגורמים שחוללו את </w:t>
      </w:r>
      <w:r w:rsidRPr="00C33342">
        <w:rPr>
          <w:rFonts w:ascii="David" w:hAnsi="David" w:cs="David" w:hint="cs"/>
          <w:sz w:val="24"/>
          <w:szCs w:val="24"/>
          <w:rtl/>
        </w:rPr>
        <w:t xml:space="preserve">התפתחות הגישה </w:t>
      </w:r>
      <w:r w:rsidR="00C33342">
        <w:rPr>
          <w:rFonts w:ascii="David" w:hAnsi="David" w:cs="David" w:hint="cs"/>
          <w:sz w:val="24"/>
          <w:szCs w:val="24"/>
          <w:rtl/>
        </w:rPr>
        <w:t>בקרב</w:t>
      </w:r>
      <w:r w:rsidR="00C33342" w:rsidRPr="00C33342">
        <w:rPr>
          <w:rFonts w:ascii="David" w:hAnsi="David" w:cs="David" w:hint="cs"/>
          <w:sz w:val="24"/>
          <w:szCs w:val="24"/>
          <w:rtl/>
        </w:rPr>
        <w:t xml:space="preserve"> </w:t>
      </w:r>
      <w:r w:rsidRPr="00C33342">
        <w:rPr>
          <w:rFonts w:ascii="David" w:hAnsi="David" w:cs="David" w:hint="cs"/>
          <w:sz w:val="24"/>
          <w:szCs w:val="24"/>
          <w:rtl/>
        </w:rPr>
        <w:t xml:space="preserve">בעלי המחשבה היהודית הבולטים, מסיפור גן עדן ועד </w:t>
      </w:r>
      <w:r w:rsidR="00ED5595" w:rsidRPr="00C33342">
        <w:rPr>
          <w:rFonts w:ascii="David" w:hAnsi="David" w:cs="David" w:hint="cs"/>
          <w:sz w:val="24"/>
          <w:szCs w:val="24"/>
          <w:rtl/>
        </w:rPr>
        <w:t xml:space="preserve">הוגי </w:t>
      </w:r>
      <w:r w:rsidRPr="00C33342">
        <w:rPr>
          <w:rFonts w:ascii="David" w:hAnsi="David" w:cs="David" w:hint="cs"/>
          <w:sz w:val="24"/>
          <w:szCs w:val="24"/>
          <w:rtl/>
        </w:rPr>
        <w:t>ה</w:t>
      </w:r>
      <w:r w:rsidR="00ED5595" w:rsidRPr="00C33342">
        <w:rPr>
          <w:rFonts w:ascii="David" w:hAnsi="David" w:cs="David" w:hint="cs"/>
          <w:sz w:val="24"/>
          <w:szCs w:val="24"/>
          <w:rtl/>
        </w:rPr>
        <w:t>עת החדשה</w:t>
      </w:r>
      <w:r w:rsidR="00C33342">
        <w:rPr>
          <w:rFonts w:ascii="David" w:hAnsi="David" w:cs="David" w:hint="cs"/>
          <w:sz w:val="24"/>
          <w:szCs w:val="24"/>
          <w:rtl/>
        </w:rPr>
        <w:t xml:space="preserve"> ו</w:t>
      </w:r>
      <w:r w:rsidR="00ED5595" w:rsidRPr="00C33342">
        <w:rPr>
          <w:rFonts w:ascii="David" w:hAnsi="David" w:cs="David" w:hint="cs"/>
          <w:sz w:val="24"/>
          <w:szCs w:val="24"/>
          <w:rtl/>
        </w:rPr>
        <w:t>דרך בעלי</w:t>
      </w:r>
      <w:r w:rsidRPr="00C33342">
        <w:rPr>
          <w:rFonts w:ascii="David" w:hAnsi="David" w:cs="David" w:hint="cs"/>
          <w:sz w:val="24"/>
          <w:szCs w:val="24"/>
          <w:rtl/>
        </w:rPr>
        <w:t xml:space="preserve"> הקבלה </w:t>
      </w:r>
      <w:r w:rsidR="00ED5595" w:rsidRPr="00C33342">
        <w:rPr>
          <w:rFonts w:ascii="David" w:hAnsi="David" w:cs="David" w:hint="cs"/>
          <w:sz w:val="24"/>
          <w:szCs w:val="24"/>
          <w:rtl/>
        </w:rPr>
        <w:t>בימי הביניים</w:t>
      </w:r>
      <w:r w:rsidR="00C33342">
        <w:rPr>
          <w:rFonts w:ascii="David" w:hAnsi="David" w:cs="David" w:hint="cs"/>
          <w:sz w:val="24"/>
          <w:szCs w:val="24"/>
          <w:rtl/>
        </w:rPr>
        <w:t>,</w:t>
      </w:r>
      <w:r w:rsidR="00ED5595" w:rsidRPr="00C33342">
        <w:rPr>
          <w:rFonts w:ascii="David" w:hAnsi="David" w:cs="David" w:hint="cs"/>
          <w:sz w:val="24"/>
          <w:szCs w:val="24"/>
          <w:rtl/>
        </w:rPr>
        <w:t xml:space="preserve"> </w:t>
      </w:r>
      <w:r w:rsidRPr="00C33342">
        <w:rPr>
          <w:rFonts w:ascii="David" w:hAnsi="David" w:cs="David" w:hint="cs"/>
          <w:sz w:val="24"/>
          <w:szCs w:val="24"/>
          <w:rtl/>
        </w:rPr>
        <w:t>שרא</w:t>
      </w:r>
      <w:r w:rsidR="00ED5595" w:rsidRPr="00C33342">
        <w:rPr>
          <w:rFonts w:ascii="David" w:hAnsi="David" w:cs="David" w:hint="cs"/>
          <w:sz w:val="24"/>
          <w:szCs w:val="24"/>
          <w:rtl/>
        </w:rPr>
        <w:t>ו</w:t>
      </w:r>
      <w:r w:rsidRPr="00C33342">
        <w:rPr>
          <w:rFonts w:ascii="David" w:hAnsi="David" w:cs="David" w:hint="cs"/>
          <w:sz w:val="24"/>
          <w:szCs w:val="24"/>
          <w:rtl/>
        </w:rPr>
        <w:t xml:space="preserve"> במהותו של האדם </w:t>
      </w:r>
      <w:r w:rsidR="00C33342">
        <w:rPr>
          <w:rFonts w:ascii="David" w:hAnsi="David" w:cs="David" w:hint="cs"/>
          <w:sz w:val="24"/>
          <w:szCs w:val="24"/>
          <w:rtl/>
        </w:rPr>
        <w:t xml:space="preserve">את מי </w:t>
      </w:r>
      <w:r w:rsidRPr="00C33342">
        <w:rPr>
          <w:rFonts w:ascii="David" w:hAnsi="David" w:cs="David" w:hint="cs"/>
          <w:sz w:val="24"/>
          <w:szCs w:val="24"/>
          <w:rtl/>
        </w:rPr>
        <w:t>שנועד להשלים ולתקן את מעשה הבריאה</w:t>
      </w:r>
      <w:r w:rsidR="00ED5595" w:rsidRPr="00C33342">
        <w:rPr>
          <w:rFonts w:ascii="David" w:hAnsi="David" w:cs="David" w:hint="cs"/>
          <w:sz w:val="24"/>
          <w:szCs w:val="24"/>
          <w:rtl/>
        </w:rPr>
        <w:t>.</w:t>
      </w:r>
    </w:p>
    <w:p w14:paraId="62D5B684" w14:textId="7F799804" w:rsidR="00ED5595" w:rsidRDefault="00ED5595" w:rsidP="00BF117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המשמעות הגדולה של שאלה זו </w:t>
      </w:r>
      <w:r w:rsidR="00C33342">
        <w:rPr>
          <w:rFonts w:ascii="David" w:hAnsi="David" w:cs="David" w:hint="cs"/>
          <w:sz w:val="24"/>
          <w:szCs w:val="24"/>
          <w:rtl/>
        </w:rPr>
        <w:t xml:space="preserve">היא </w:t>
      </w:r>
      <w:r>
        <w:rPr>
          <w:rFonts w:ascii="David" w:hAnsi="David" w:cs="David" w:hint="cs"/>
          <w:sz w:val="24"/>
          <w:szCs w:val="24"/>
          <w:rtl/>
        </w:rPr>
        <w:t>אם האדם מוצב בטבע כצופה וכנהנה מהקיום</w:t>
      </w:r>
      <w:r w:rsidR="00C33342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או כמחולל הקיום. שאלת מעמדו של האדם תגזור גם את גבולות הגזרה להגדרת הלג</w:t>
      </w:r>
      <w:r w:rsidR="00C33342">
        <w:rPr>
          <w:rFonts w:ascii="David" w:hAnsi="David" w:cs="David" w:hint="cs"/>
          <w:sz w:val="24"/>
          <w:szCs w:val="24"/>
          <w:rtl/>
        </w:rPr>
        <w:t>י</w:t>
      </w:r>
      <w:r>
        <w:rPr>
          <w:rFonts w:ascii="David" w:hAnsi="David" w:cs="David" w:hint="cs"/>
          <w:sz w:val="24"/>
          <w:szCs w:val="24"/>
          <w:rtl/>
        </w:rPr>
        <w:t>טימיות של פעילות האדם בתוך המציאות.</w:t>
      </w:r>
    </w:p>
    <w:p w14:paraId="3BC7D06D" w14:textId="4316E362" w:rsidR="00ED5595" w:rsidRPr="00131C70" w:rsidRDefault="00ED5595" w:rsidP="00BF1179">
      <w:p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חזר</w:t>
      </w:r>
      <w:r w:rsidR="00C33342">
        <w:rPr>
          <w:rFonts w:ascii="David" w:hAnsi="David" w:cs="David" w:hint="cs"/>
          <w:sz w:val="24"/>
          <w:szCs w:val="24"/>
          <w:rtl/>
        </w:rPr>
        <w:t xml:space="preserve">ת היהודים </w:t>
      </w:r>
      <w:r>
        <w:rPr>
          <w:rFonts w:ascii="David" w:hAnsi="David" w:cs="David" w:hint="cs"/>
          <w:sz w:val="24"/>
          <w:szCs w:val="24"/>
          <w:rtl/>
        </w:rPr>
        <w:t xml:space="preserve">לארץ ישראל </w:t>
      </w:r>
      <w:r w:rsidR="00D76606">
        <w:rPr>
          <w:rFonts w:ascii="David" w:hAnsi="David" w:cs="David" w:hint="cs"/>
          <w:sz w:val="24"/>
          <w:szCs w:val="24"/>
          <w:rtl/>
        </w:rPr>
        <w:t xml:space="preserve">לאחר </w:t>
      </w:r>
      <w:r w:rsidR="00C33342">
        <w:rPr>
          <w:rFonts w:ascii="David" w:hAnsi="David" w:cs="David" w:hint="cs"/>
          <w:sz w:val="24"/>
          <w:szCs w:val="24"/>
          <w:rtl/>
        </w:rPr>
        <w:t xml:space="preserve">אלפיים </w:t>
      </w:r>
      <w:r w:rsidR="00D76606">
        <w:rPr>
          <w:rFonts w:ascii="David" w:hAnsi="David" w:cs="David" w:hint="cs"/>
          <w:sz w:val="24"/>
          <w:szCs w:val="24"/>
          <w:rtl/>
        </w:rPr>
        <w:t xml:space="preserve">שנות </w:t>
      </w:r>
      <w:r w:rsidR="00BF1179">
        <w:rPr>
          <w:rFonts w:ascii="David" w:hAnsi="David" w:cs="David" w:hint="cs"/>
          <w:sz w:val="24"/>
          <w:szCs w:val="24"/>
          <w:rtl/>
        </w:rPr>
        <w:t xml:space="preserve">גלות והקמת המדינה </w:t>
      </w:r>
      <w:r w:rsidR="00D76606">
        <w:rPr>
          <w:rFonts w:ascii="David" w:hAnsi="David" w:cs="David" w:hint="cs"/>
          <w:sz w:val="24"/>
          <w:szCs w:val="24"/>
          <w:rtl/>
        </w:rPr>
        <w:t>מאפשרת השפעה רחבת היקף על שאלות אלו</w:t>
      </w:r>
      <w:r w:rsidR="00BF1179">
        <w:rPr>
          <w:rFonts w:ascii="David" w:hAnsi="David" w:cs="David" w:hint="cs"/>
          <w:sz w:val="24"/>
          <w:szCs w:val="24"/>
          <w:rtl/>
        </w:rPr>
        <w:t xml:space="preserve">. זאת </w:t>
      </w:r>
      <w:r w:rsidR="00D76606">
        <w:rPr>
          <w:rFonts w:ascii="David" w:hAnsi="David" w:cs="David" w:hint="cs"/>
          <w:sz w:val="24"/>
          <w:szCs w:val="24"/>
          <w:rtl/>
        </w:rPr>
        <w:t>בניגוד למצב ה</w:t>
      </w:r>
      <w:r w:rsidR="00BF1179">
        <w:rPr>
          <w:rFonts w:ascii="David" w:hAnsi="David" w:cs="David" w:hint="cs"/>
          <w:sz w:val="24"/>
          <w:szCs w:val="24"/>
          <w:rtl/>
        </w:rPr>
        <w:t>קודם ש</w:t>
      </w:r>
      <w:r w:rsidR="00D76606">
        <w:rPr>
          <w:rFonts w:ascii="David" w:hAnsi="David" w:cs="David" w:hint="cs"/>
          <w:sz w:val="24"/>
          <w:szCs w:val="24"/>
          <w:rtl/>
        </w:rPr>
        <w:t>בו חי היהודי בגלות</w:t>
      </w:r>
      <w:r w:rsidR="00BF1179">
        <w:rPr>
          <w:rFonts w:ascii="David" w:hAnsi="David" w:cs="David" w:hint="cs"/>
          <w:sz w:val="24"/>
          <w:szCs w:val="24"/>
          <w:rtl/>
        </w:rPr>
        <w:t>.</w:t>
      </w:r>
      <w:r w:rsidR="00D76606">
        <w:rPr>
          <w:rFonts w:ascii="David" w:hAnsi="David" w:cs="David" w:hint="cs"/>
          <w:sz w:val="24"/>
          <w:szCs w:val="24"/>
          <w:rtl/>
        </w:rPr>
        <w:t xml:space="preserve"> לכן ההידרשות לשאלות אלו דווקא בעין יהודית נעש</w:t>
      </w:r>
      <w:r w:rsidR="00BF1179">
        <w:rPr>
          <w:rFonts w:ascii="David" w:hAnsi="David" w:cs="David" w:hint="cs"/>
          <w:sz w:val="24"/>
          <w:szCs w:val="24"/>
          <w:rtl/>
        </w:rPr>
        <w:t>ית</w:t>
      </w:r>
      <w:r w:rsidR="00D76606">
        <w:rPr>
          <w:rFonts w:ascii="David" w:hAnsi="David" w:cs="David" w:hint="cs"/>
          <w:sz w:val="24"/>
          <w:szCs w:val="24"/>
          <w:rtl/>
        </w:rPr>
        <w:t xml:space="preserve"> אקוטי</w:t>
      </w:r>
      <w:r w:rsidR="00BF1179">
        <w:rPr>
          <w:rFonts w:ascii="David" w:hAnsi="David" w:cs="David" w:hint="cs"/>
          <w:sz w:val="24"/>
          <w:szCs w:val="24"/>
          <w:rtl/>
        </w:rPr>
        <w:t>ת</w:t>
      </w:r>
      <w:r w:rsidR="00D76606">
        <w:rPr>
          <w:rFonts w:ascii="David" w:hAnsi="David" w:cs="David" w:hint="cs"/>
          <w:sz w:val="24"/>
          <w:szCs w:val="24"/>
          <w:rtl/>
        </w:rPr>
        <w:t xml:space="preserve"> יותר מאי פעם.</w:t>
      </w:r>
    </w:p>
    <w:sectPr w:rsidR="00ED5595" w:rsidRPr="00131C70" w:rsidSect="005F37D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70"/>
    <w:rsid w:val="000663C1"/>
    <w:rsid w:val="00092384"/>
    <w:rsid w:val="00131C70"/>
    <w:rsid w:val="005F37D1"/>
    <w:rsid w:val="00820CB7"/>
    <w:rsid w:val="00827760"/>
    <w:rsid w:val="00900EBE"/>
    <w:rsid w:val="009F4459"/>
    <w:rsid w:val="00AC5CC6"/>
    <w:rsid w:val="00BF1179"/>
    <w:rsid w:val="00C33342"/>
    <w:rsid w:val="00D76606"/>
    <w:rsid w:val="00E544D7"/>
    <w:rsid w:val="00EB492A"/>
    <w:rsid w:val="00ED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344A"/>
  <w15:docId w15:val="{A21B1F1E-FE66-4FEF-B140-46FFB5BE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4D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3334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33342"/>
    <w:pPr>
      <w:spacing w:line="240" w:lineRule="auto"/>
    </w:pPr>
    <w:rPr>
      <w:sz w:val="20"/>
      <w:szCs w:val="20"/>
    </w:rPr>
  </w:style>
  <w:style w:type="character" w:customStyle="1" w:styleId="a5">
    <w:name w:val="טקסט הערה תו"/>
    <w:basedOn w:val="a0"/>
    <w:link w:val="a4"/>
    <w:uiPriority w:val="99"/>
    <w:semiHidden/>
    <w:rsid w:val="00C3334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33342"/>
    <w:rPr>
      <w:b/>
      <w:bCs/>
    </w:rPr>
  </w:style>
  <w:style w:type="character" w:customStyle="1" w:styleId="a7">
    <w:name w:val="נושא הערה תו"/>
    <w:basedOn w:val="a5"/>
    <w:link w:val="a6"/>
    <w:uiPriority w:val="99"/>
    <w:semiHidden/>
    <w:rsid w:val="00C33342"/>
    <w:rPr>
      <w:b/>
      <w:bCs/>
      <w:sz w:val="20"/>
      <w:szCs w:val="20"/>
    </w:rPr>
  </w:style>
  <w:style w:type="paragraph" w:styleId="a8">
    <w:name w:val="Revision"/>
    <w:hidden/>
    <w:uiPriority w:val="99"/>
    <w:semiHidden/>
    <w:rsid w:val="00C33342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33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C33342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900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viyanoa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Aviya Rozen</dc:creator>
  <cp:lastModifiedBy>**</cp:lastModifiedBy>
  <cp:revision>4</cp:revision>
  <dcterms:created xsi:type="dcterms:W3CDTF">2017-11-26T06:56:00Z</dcterms:created>
  <dcterms:modified xsi:type="dcterms:W3CDTF">2017-11-26T07:11:00Z</dcterms:modified>
</cp:coreProperties>
</file>